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2011-2015年PPS行业运营规划深度调研及行业投资前景分析报告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2011-2015年PPS行业运营规划深度调研及行业投资前景分析报告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2011-2015年PPS行业运营规划深度调研及行业投资前景分析报告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2011-2015年PPS行业运营规划深度调研及行业投资前景分析报告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