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2011-2015年工字钢行业运营规划深度调研及投资前景分析报告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2011-2015年工字钢行业运营规划深度调研及投资前景分析报告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2011-2015年工字钢行业运营规划深度调研及投资前景分析报告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2011-2015年工字钢行业运营规划深度调研及投资前景分析报告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