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2011-2015年挤塑行业经营状况深度调研及行业投资前景分析报告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2011-2015年挤塑行业经营状况深度调研及行业投资前景分析报告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2011-2015年挤塑行业经营状况深度调研及行业投资前景分析报告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2011-2015年挤塑行业经营状况深度调研及行业投资前景分析报告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