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2011-2015年中国手机测试产业运营态势调研及投资战略咨询报告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2011-2015年中国手机测试产业运营态势调研及投资战略咨询报告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2011-2015年中国手机测试产业运营态势调研及投资战略咨询报告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2011-2015年中国手机测试产业运营态势调研及投资战略咨询报告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