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2011-2015年中国畜牧业市场运营态势及投资机会研究报告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2011-2015年中国畜牧业市场运营态势及投资机会研究报告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2011-2015年中国畜牧业市场运营态势及投资机会研究报告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https://www.icandata.com/view/177117.html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https://www.icandata.com/view/177117.html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2011-2015年中国畜牧业市场运营态势及投资机会研究报告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177117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