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2011-2015年中国饲料加工机械产业市场竞争格局与投资战略研究报告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2011-2015年中国饲料加工机械产业市场竞争格局与投资战略研究报告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2011-2015年中国饲料加工机械产业市场竞争格局与投资战略研究报告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2011-2015年中国饲料加工机械产业市场竞争格局与投资战略研究报告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