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中国党参行业市场需求态势及投资价值研究报告(2011-2015年)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中国党参行业市场需求态势及投资价值研究报告(2011-2015年)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中国党参行业市场需求态势及投资价值研究报告(2011-2015年)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中国党参行业市场需求态势及投资价值研究报告(2011-2015年)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