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2011-2015年生姜行业发展趋势深度调研及投资战略研究报告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2011-2015年生姜行业发展趋势深度调研及投资战略研究报告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2011-2015年生姜行业发展趋势深度调研及投资战略研究报告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https://www.icandata.com/view/177714.html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https://www.icandata.com/view/177714.html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2011-2015年生姜行业发展趋势深度调研及投资战略研究报告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177714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