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2011-2015年中国动力锂离子电池产业运营态势深度调研与发展趋势研究报告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2011-2015年中国动力锂离子电池产业运营态势深度调研与发展趋势研究报告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2011-2015年中国动力锂离子电池产业运营态势深度调研与发展趋势研究报告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2011-2015年中国动力锂离子电池产业运营态势深度调研与发展趋势研究报告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