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2011-2015年小麦行业竞争力评估及投资前景分析报告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2011-2015年小麦行业竞争力评估及投资前景分析报告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2011-2015年小麦行业竞争力评估及投资前景分析报告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2011-2015年小麦行业竞争力评估及投资前景分析报告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