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2011-2015年枣市场需求深度调研及行业投资风险预警调研报告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2011-2015年枣市场需求深度调研及行业投资风险预警调研报告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2011-2015年枣市场需求深度调研及行业投资风险预警调研报告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2011-2015年枣市场需求深度调研及行业投资风险预警调研报告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177825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