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2011-2015年中国牛皮纸行业运营态势深度调研及发展趋势研究报告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2011-2015年中国牛皮纸行业运营态势深度调研及发展趋势研究报告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2011-2015年中国牛皮纸行业运营态势深度调研及发展趋势研究报告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https://www.icandata.com/view/177924.html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https://www.icandata.com/view/177924.html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2011-2015年中国牛皮纸行业运营态势深度调研及发展趋势研究报告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177924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