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2011-2015年中国氢氧化铝行业经营态势与投资前景分析报告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2011-2015年中国氢氧化铝行业经营态势与投资前景分析报告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2011-2015年中国氢氧化铝行业经营态势与投资前景分析报告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https://www.icandata.com/view/177933.html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https://www.icandata.com/view/177933.html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2011-2015年中国氢氧化铝行业经营态势与投资前景分析报告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177933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