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2011-2015年中国起动器行业运营态势深度调研与未来发展趋势报告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2011-2015年中国起动器行业运营态势深度调研与未来发展趋势报告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2011-2015年中国起动器行业运营态势深度调研与未来发展趋势报告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2011-2015年中国起动器行业运营态势深度调研与未来发展趋势报告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