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2011-2015年中国小型柴油发动机产业经营全景调研及行业前景预测报告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2011-2015年中国小型柴油发动机产业经营全景调研及行业前景预测报告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2011-2015年中国小型柴油发动机产业经营全景调研及行业前景预测报告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2011-2015年中国小型柴油发动机产业经营全景调研及行业前景预测报告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