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2011-2015年断线钳行业市场运营态势深度调研及投资前景分析报告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2011-2015年断线钳行业市场运营态势深度调研及投资前景分析报告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2011-2015年断线钳行业市场运营态势深度调研及投资前景分析报告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https://www.icandata.com/view/178206.html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https://www.icandata.com/view/178206.html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2011-2015年断线钳行业市场运营态势深度调研及投资前景分析报告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178206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