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2011-2015年中国切削工具产业经营全景调研及投资前景评估报告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2011-2015年中国切削工具产业经营全景调研及投资前景评估报告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2011-2015年中国切削工具产业经营全景调研及投资前景评估报告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2011-2015年中国切削工具产业经营全景调研及投资前景评估报告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