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2011-2015年风机、排风设备行业需求深度调研及投资战略分析报告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2011-2015年风机、排风设备行业需求深度调研及投资战略分析报告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2011-2015年风机、排风设备行业需求深度调研及投资战略分析报告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2011-2015年风机、排风设备行业需求深度调研及投资战略分析报告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