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2011-2015年中国电脑显卡市场运营态势专项调研与投资前景分析报告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2011-2015年中国电脑显卡市场运营态势专项调研与投资前景分析报告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2011-2015年中国电脑显卡市场运营态势专项调研与投资前景分析报告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2011-2015年中国电脑显卡市场运营态势专项调研与投资前景分析报告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