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2011-2015年气动铲行业竞争格局深度调研及投资前景分析报告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2011-2015年气动铲行业竞争格局深度调研及投资前景分析报告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2011-2015年气动铲行业竞争格局深度调研及投资前景分析报告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https://www.icandata.com/view/178355.html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https://www.icandata.com/view/178355.html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2011-2015年气动铲行业竞争格局深度调研及投资前景分析报告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178355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