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中国电镀市场动态聚焦与投资价值预测报告(2011-2015年)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中国电镀市场动态聚焦与投资价值预测报告(2011-2015年)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中国电镀市场动态聚焦与投资价值预测报告(2011-2015年)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中国电镀市场动态聚焦与投资价值预测报告(2011-2015年)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