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容连锁行业经营状况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容连锁行业经营状况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经营状况分析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容连锁行业经营状况分析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