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2011中国柴油发动机市场运营规划全景调查及投资前景预测报告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2011中国柴油发动机市场运营规划全景调查及投资前景预测报告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2011中国柴油发动机市场运营规划全景调查及投资前景预测报告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2011中国柴油发动机市场运营规划全景调查及投资前景预测报告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