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2011-2015年中国B2C在线购物市场运营态势及投资战略研究报告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2011-2015年中国B2C在线购物市场运营态势及投资战略研究报告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2011-2015年中国B2C在线购物市场运营态势及投资战略研究报告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2011-2015年中国B2C在线购物市场运营态势及投资战略研究报告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