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2011-2015年中国PPR水管行业运营态势与投资战略规划研究报告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2011-2015年中国PPR水管行业运营态势与投资战略规划研究报告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2011-2015年中国PPR水管行业运营态势与投资战略规划研究报告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2011-2015年中国PPR水管行业运营态势与投资战略规划研究报告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