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2011-2015年中国马赛克市场运营态势分析预测与市场前景预测报告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2011-2015年中国马赛克市场运营态势分析预测与市场前景预测报告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2011-2015年中国马赛克市场运营态势分析预测与市场前景预测报告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https://www.icandata.com/view/178936.html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https://www.icandata.com/view/178936.html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2011-2015年中国马赛克市场运营态势分析预测与市场前景预测报告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178936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