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2011-2015年中国车蜡市场运营态势与投资方向研究报告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2011-2015年中国车蜡市场运营态势与投资方向研究报告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2011-2015年中国车蜡市场运营态势与投资方向研究报告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2011-2015年中国车蜡市场运营态势与投资方向研究报告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