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中国组合音响市场竞争力调查及发展盈利预测分析报告(2011-2015年)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中国组合音响市场竞争力调查及发展盈利预测分析报告(2011-2015年)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中国组合音响市场竞争力调查及发展盈利预测分析报告(2011-2015年)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中国组合音响市场竞争力调查及发展盈利预测分析报告(2011-2015年)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