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品牌一体电脑（AIO）市场运营态势深度调查与发展前景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品牌一体电脑（AIO）市场运营态势深度调查与发展前景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品牌一体电脑（AIO）市场运营态势深度调查与发展前景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品牌一体电脑（AIO）市场运营态势深度调查与发展前景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