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品牌一体电脑（AIO）市场运营态势深度调查与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品牌一体电脑（AIO）市场运营态势深度调查与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品牌一体电脑（AIO）市场运营态势深度调查与发展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品牌一体电脑（AIO）市场运营态势深度调查与发展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