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2011-2015年中国苯酚市场运营态势专项调研与发展前景预测报告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2011-2015年中国苯酚市场运营态势专项调研与发展前景预测报告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2011-2015年中国苯酚市场运营态势专项调研与发展前景预测报告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2011-2015年中国苯酚市场运营态势专项调研与发展前景预测报告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