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2011-2015年中国优碳钢市场需求专项调研与运营格局规划研究报告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2011-2015年中国优碳钢市场需求专项调研与运营格局规划研究报告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2011-2015年中国优碳钢市场需求专项调研与运营格局规划研究报告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2011-2015年中国优碳钢市场需求专项调研与运营格局规划研究报告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