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2011年1月消费者景气指数统计表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2011年1月消费者景气指数统计表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2011年1月消费者景气指数统计表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2011年1月消费者景气指数统计表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