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中国肿瘤治疗机市场运营态势与营销战略分析报告（2011-2015年）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中国肿瘤治疗机市场运营态势与营销战略分析报告（2011-2015年）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中国肿瘤治疗机市场运营态势与营销战略分析报告（2011-2015年）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中国肿瘤治疗机市场运营态势与营销战略分析报告（2011-2015年）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