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中国轧辊市场需求应用调研与投资热点研究报告(2011-2015年)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中国轧辊市场需求应用调研与投资热点研究报告(2011-2015年)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中国轧辊市场需求应用调研与投资热点研究报告(2011-2015年)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中国轧辊市场需求应用调研与投资热点研究报告(2011-2015年)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