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2011-2015年中国果酒市场经营全景调查与投资战略规划研究报告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2011-2015年中国果酒市场经营全景调查与投资战略规划研究报告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2011-2015年中国果酒市场经营全景调查与投资战略规划研究报告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https://www.icandata.com/view/179550.html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https://www.icandata.com/view/179550.html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2011-2015年中国果酒市场经营全景调查与投资战略规划研究报告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179550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