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2011-2015年中国轴承钢市场运营态势与投资战略规划研究报告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2011-2015年中国轴承钢市场运营态势与投资战略规划研究报告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2011-2015年中国轴承钢市场运营态势与投资战略规划研究报告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https://www.icandata.com/view/179738.html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https://www.icandata.com/view/179738.html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2011-2015年中国轴承钢市场运营态势与投资战略规划研究报告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179738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