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中国冠状动脉支架临床市场应用调研与投资价值研究报告(2011-2015年)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中国冠状动脉支架临床市场应用调研与投资价值研究报告(2011-2015年)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中国冠状动脉支架临床市场应用调研与投资价值研究报告(2011-2015年)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中国冠状动脉支架临床市场应用调研与投资价值研究报告(2011-2015年)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