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中国降脂药市场投资战略与营销模式分析报告(2011-2015年)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中国降脂药市场投资战略与营销模式分析报告(2011-2015年)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中国降脂药市场投资战略与营销模式分析报告(2011-2015年)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中国降脂药市场投资战略与营销模式分析报告(2011-2015年)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