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2011-2015年中国NGN市场竞争格局评估及投资方向研究报告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2011-2015年中国NGN市场竞争格局评估及投资方向研究报告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2011-2015年中国NGN市场竞争格局评估及投资方向研究报告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2011-2015年中国NGN市场竞争格局评估及投资方向研究报告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