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天线市场竞争格局深度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天线市场竞争格局深度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竞争格局深度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竞争格局深度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