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2011-2015年LCM液晶模块行业市场深度调研及行业投资前景预测报告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2011-2015年LCM液晶模块行业市场深度调研及行业投资前景预测报告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2011-2015年LCM液晶模块行业市场深度调研及行业投资前景预测报告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2011-2015年LCM液晶模块行业市场深度调研及行业投资前景预测报告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