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2011-2015年中国汽车变速器市场运营态势评估与投资趋势研究报告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2011-2015年中国汽车变速器市场运营态势评估与投资趋势研究报告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2011-2015年中国汽车变速器市场运营态势评估与投资趋势研究报告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2011-2015年中国汽车变速器市场运营态势评估与投资趋势研究报告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