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2011-2015年中国薯片市场竞争格局规划态势与投资方向研究报告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2011-2015年中国薯片市场竞争格局规划态势与投资方向研究报告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2011-2015年中国薯片市场竞争格局规划态势与投资方向研究报告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2011-2015年中国薯片市场竞争格局规划态势与投资方向研究报告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180614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