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2011-2015年中国果酱市场运行态势与市场前景预测报告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2011-2015年中国果酱市场运行态势与市场前景预测报告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2011-2015年中国果酱市场运行态势与市场前景预测报告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2011-2015年中国果酱市场运行态势与市场前景预测报告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