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2011-2015年车载MP4行业运营态势分析及投资前景研究报告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2011-2015年车载MP4行业运营态势分析及投资前景研究报告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2011-2015年车载MP4行业运营态势分析及投资前景研究报告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2011-2015年车载MP4行业运营态势分析及投资前景研究报告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