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中国非食用植物油加工产业企业经营分析及前景预测报告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中国非食用植物油加工产业企业经营分析及前景预测报告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中国非食用植物油加工产业企业经营分析及前景预测报告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中国非食用植物油加工产业企业经营分析及前景预测报告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