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中国啤酒制造产业企业运营态势分析及前景预测报告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中国啤酒制造产业企业运营态势分析及前景预测报告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中国啤酒制造产业企业运营态势分析及前景预测报告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中国啤酒制造产业企业运营态势分析及前景预测报告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180965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