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2011-2015年中国汽车减震器市场运营态势评估及投资方向研究报告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2011-2015年中国汽车减震器市场运营态势评估及投资方向研究报告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2011-2015年中国汽车减震器市场运营态势评估及投资方向研究报告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2011-2015年中国汽车减震器市场运营态势评估及投资方向研究报告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