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中国蔬菜、水果罐头制造产业竞争格局分析及前景预测报告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中国蔬菜、水果罐头制造产业竞争格局分析及前景预测报告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中国蔬菜、水果罐头制造产业竞争格局分析及前景预测报告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中国蔬菜、水果罐头制造产业竞争格局分析及前景预测报告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